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0FED" w14:textId="5ED5C1FC" w:rsidR="005A0B66" w:rsidRPr="00DB7276" w:rsidRDefault="005A0B66">
      <w:pPr>
        <w:rPr>
          <w:color w:val="FF0000"/>
          <w:sz w:val="36"/>
          <w:szCs w:val="36"/>
        </w:rPr>
      </w:pPr>
      <w:r w:rsidRPr="00DB7276">
        <w:rPr>
          <w:color w:val="FF0000"/>
          <w:sz w:val="36"/>
          <w:szCs w:val="36"/>
        </w:rPr>
        <w:t>Frequently Asked Questions:</w:t>
      </w:r>
    </w:p>
    <w:p w14:paraId="5EB91066" w14:textId="5368A3B4" w:rsidR="005A0B66" w:rsidRPr="005A0B66" w:rsidRDefault="005A0B66">
      <w:pPr>
        <w:rPr>
          <w:b/>
          <w:bCs/>
        </w:rPr>
      </w:pPr>
      <w:r w:rsidRPr="005A0B66">
        <w:rPr>
          <w:b/>
          <w:bCs/>
        </w:rPr>
        <w:t>How do I sign my child up?</w:t>
      </w:r>
    </w:p>
    <w:p w14:paraId="3E4CB4DD" w14:textId="6481FBDE" w:rsidR="005A0B66" w:rsidRDefault="005A0B66" w:rsidP="005A0B66">
      <w:pPr>
        <w:ind w:left="720"/>
      </w:pPr>
      <w:r>
        <w:t>Our registration form can be completed online. $25</w:t>
      </w:r>
      <w:r w:rsidR="00DB7276">
        <w:t xml:space="preserve"> non-refundable</w:t>
      </w:r>
      <w:r>
        <w:t xml:space="preserve"> deposit due at time of </w:t>
      </w:r>
      <w:r w:rsidR="00F0239A">
        <w:t>registration</w:t>
      </w:r>
      <w:r>
        <w:t xml:space="preserve"> per child. </w:t>
      </w:r>
    </w:p>
    <w:p w14:paraId="45973633" w14:textId="25EBEA9D" w:rsidR="005A0B66" w:rsidRPr="005A0B66" w:rsidRDefault="005A0B66" w:rsidP="005A0B66">
      <w:pPr>
        <w:rPr>
          <w:b/>
          <w:bCs/>
        </w:rPr>
      </w:pPr>
      <w:r w:rsidRPr="005A0B66">
        <w:rPr>
          <w:b/>
          <w:bCs/>
        </w:rPr>
        <w:t>How long are the sessions?</w:t>
      </w:r>
    </w:p>
    <w:p w14:paraId="61DF085F" w14:textId="03228605" w:rsidR="005A0B66" w:rsidRDefault="005A0B66" w:rsidP="005A0B66">
      <w:pPr>
        <w:ind w:left="720"/>
      </w:pPr>
      <w:r>
        <w:t xml:space="preserve">Each session is one </w:t>
      </w:r>
      <w:proofErr w:type="gramStart"/>
      <w:r w:rsidR="00F0239A">
        <w:t>week long</w:t>
      </w:r>
      <w:proofErr w:type="gramEnd"/>
      <w:r>
        <w:t xml:space="preserve">. We offer full and </w:t>
      </w:r>
      <w:r w:rsidR="00F0239A">
        <w:t>part-day</w:t>
      </w:r>
      <w:r>
        <w:t xml:space="preserve"> options. Each weekly session runs Monday-Thursday. Our center is closed on Friday.</w:t>
      </w:r>
    </w:p>
    <w:p w14:paraId="01366793" w14:textId="31C8ACA5" w:rsidR="005A0B66" w:rsidRPr="005A0B66" w:rsidRDefault="005A0B66" w:rsidP="005A0B66">
      <w:pPr>
        <w:rPr>
          <w:b/>
          <w:bCs/>
        </w:rPr>
      </w:pPr>
      <w:r w:rsidRPr="005A0B66">
        <w:rPr>
          <w:b/>
          <w:bCs/>
        </w:rPr>
        <w:t xml:space="preserve">Do you provide lunch or snacks? </w:t>
      </w:r>
    </w:p>
    <w:p w14:paraId="192C0B80" w14:textId="15BCDF0F" w:rsidR="005A0B66" w:rsidRDefault="005A0B66" w:rsidP="005A0B66">
      <w:pPr>
        <w:ind w:left="720"/>
      </w:pPr>
      <w:r>
        <w:t xml:space="preserve">No. Each child needs to have a packed lunch daily. We also ask that each child bring a hearty snack as we do a lot of physical, outdoor activities. </w:t>
      </w:r>
    </w:p>
    <w:p w14:paraId="25B72B92" w14:textId="334F3900" w:rsidR="005A0B66" w:rsidRDefault="005A0B66" w:rsidP="005A0B66">
      <w:pPr>
        <w:rPr>
          <w:b/>
          <w:bCs/>
        </w:rPr>
      </w:pPr>
      <w:r>
        <w:rPr>
          <w:b/>
          <w:bCs/>
        </w:rPr>
        <w:t>What if my child has a food allergy?</w:t>
      </w:r>
    </w:p>
    <w:p w14:paraId="21E11C1A" w14:textId="6B192D46" w:rsidR="005A0B66" w:rsidRDefault="005A0B66" w:rsidP="004C7BEF">
      <w:pPr>
        <w:ind w:left="720"/>
      </w:pPr>
      <w:r>
        <w:t>Please let us know if your child has an allergy or any dietary preference</w:t>
      </w:r>
      <w:r w:rsidR="004C7BEF">
        <w:t xml:space="preserve"> so we can accommodate their needs</w:t>
      </w:r>
      <w:r>
        <w:t xml:space="preserve">. We are a NUT FREE school. </w:t>
      </w:r>
    </w:p>
    <w:p w14:paraId="455D9759" w14:textId="6D9BB9C8" w:rsidR="004C7BEF" w:rsidRDefault="004C7BEF" w:rsidP="005A0B66">
      <w:r>
        <w:rPr>
          <w:b/>
          <w:bCs/>
        </w:rPr>
        <w:t>What is your camper to staff ratio?</w:t>
      </w:r>
    </w:p>
    <w:p w14:paraId="65B5C239" w14:textId="34CAF04B" w:rsidR="004C7BEF" w:rsidRDefault="004C7BEF" w:rsidP="00DB7276">
      <w:pPr>
        <w:ind w:left="720"/>
      </w:pPr>
      <w:r>
        <w:t xml:space="preserve">This changes, but typically we have 1 staff person </w:t>
      </w:r>
      <w:proofErr w:type="gramStart"/>
      <w:r>
        <w:t>to</w:t>
      </w:r>
      <w:proofErr w:type="gramEnd"/>
      <w:r>
        <w:t xml:space="preserve"> every 5</w:t>
      </w:r>
      <w:r w:rsidR="00DB7276">
        <w:t xml:space="preserve"> </w:t>
      </w:r>
      <w:r>
        <w:t>children.</w:t>
      </w:r>
      <w:r w:rsidR="00DB7276">
        <w:t xml:space="preserve"> On field trips we will have 3 staff with 10 children. </w:t>
      </w:r>
    </w:p>
    <w:p w14:paraId="3295FD7B" w14:textId="7341BFC9" w:rsidR="004C7BEF" w:rsidRDefault="004C7BEF" w:rsidP="005A0B66">
      <w:pPr>
        <w:rPr>
          <w:b/>
          <w:bCs/>
        </w:rPr>
      </w:pPr>
      <w:r>
        <w:rPr>
          <w:b/>
          <w:bCs/>
        </w:rPr>
        <w:t xml:space="preserve">What do I do if I arrive late for </w:t>
      </w:r>
      <w:proofErr w:type="gramStart"/>
      <w:r>
        <w:rPr>
          <w:b/>
          <w:bCs/>
        </w:rPr>
        <w:t>drop</w:t>
      </w:r>
      <w:proofErr w:type="gramEnd"/>
      <w:r>
        <w:rPr>
          <w:b/>
          <w:bCs/>
        </w:rPr>
        <w:t xml:space="preserve"> off?</w:t>
      </w:r>
    </w:p>
    <w:p w14:paraId="3026BAC3" w14:textId="74EEE34A" w:rsidR="004C7BEF" w:rsidRDefault="004C7BEF" w:rsidP="004C7BEF">
      <w:pPr>
        <w:ind w:left="720"/>
      </w:pPr>
      <w:r>
        <w:t xml:space="preserve">Please contact us ahead of time if you are running late. We can arrange our circle times and activities to make sure a teacher is available for sign-up when your child arrives. If it is a day we are out on a field trip, we may be able to coordinate a meet up spot. </w:t>
      </w:r>
    </w:p>
    <w:p w14:paraId="0D4E172D" w14:textId="1FD57BE7" w:rsidR="004C7BEF" w:rsidRDefault="004C7BEF" w:rsidP="004C7BEF">
      <w:r>
        <w:rPr>
          <w:b/>
          <w:bCs/>
        </w:rPr>
        <w:t>Are you a licensed institution?</w:t>
      </w:r>
    </w:p>
    <w:p w14:paraId="6065D85F" w14:textId="60BD9627" w:rsidR="004C7BEF" w:rsidRDefault="004C7BEF" w:rsidP="004C7BEF">
      <w:pPr>
        <w:ind w:left="720"/>
      </w:pPr>
      <w:r>
        <w:t xml:space="preserve">Yes, we are licensed through the State of Colorado Department of Human Services, Division of </w:t>
      </w:r>
      <w:proofErr w:type="gramStart"/>
      <w:r>
        <w:t>Child Care</w:t>
      </w:r>
      <w:proofErr w:type="gramEnd"/>
      <w:r>
        <w:t xml:space="preserve"> with a Permanent Child Care License. </w:t>
      </w:r>
    </w:p>
    <w:p w14:paraId="4CFB5375" w14:textId="02343802" w:rsidR="004C7BEF" w:rsidRDefault="004C7BEF" w:rsidP="004C7BEF">
      <w:pPr>
        <w:rPr>
          <w:b/>
          <w:bCs/>
        </w:rPr>
      </w:pPr>
      <w:r>
        <w:rPr>
          <w:b/>
          <w:bCs/>
        </w:rPr>
        <w:t xml:space="preserve">When is </w:t>
      </w:r>
      <w:proofErr w:type="gramStart"/>
      <w:r>
        <w:rPr>
          <w:b/>
          <w:bCs/>
        </w:rPr>
        <w:t>payment</w:t>
      </w:r>
      <w:proofErr w:type="gramEnd"/>
      <w:r>
        <w:rPr>
          <w:b/>
          <w:bCs/>
        </w:rPr>
        <w:t xml:space="preserve"> due?</w:t>
      </w:r>
    </w:p>
    <w:p w14:paraId="379C0080" w14:textId="4BB160AE" w:rsidR="004C7BEF" w:rsidRDefault="004C7BEF" w:rsidP="004C7BEF">
      <w:pPr>
        <w:ind w:left="720"/>
      </w:pPr>
      <w:r>
        <w:t xml:space="preserve">A $25 non-refundable fee per child participating is due at time of registration. All programs must be paid in full by </w:t>
      </w:r>
      <w:r w:rsidR="00B970D2">
        <w:t>May</w:t>
      </w:r>
      <w:r>
        <w:t xml:space="preserve"> 1, </w:t>
      </w:r>
      <w:proofErr w:type="gramStart"/>
      <w:r>
        <w:t>2024</w:t>
      </w:r>
      <w:proofErr w:type="gramEnd"/>
      <w:r>
        <w:t xml:space="preserve"> in order to secure your spot. </w:t>
      </w:r>
    </w:p>
    <w:p w14:paraId="5E16F946" w14:textId="77777777" w:rsidR="00DB7276" w:rsidRDefault="00DB7276" w:rsidP="004C7BEF">
      <w:pPr>
        <w:ind w:left="720"/>
      </w:pPr>
    </w:p>
    <w:p w14:paraId="0788172A" w14:textId="77777777" w:rsidR="00DB7276" w:rsidRDefault="00DB7276" w:rsidP="004C7BEF">
      <w:pPr>
        <w:ind w:left="720"/>
      </w:pPr>
    </w:p>
    <w:p w14:paraId="1EED3604" w14:textId="1F5D8192" w:rsidR="004C7BEF" w:rsidRDefault="004C7BEF" w:rsidP="004C7BEF">
      <w:r>
        <w:rPr>
          <w:b/>
          <w:bCs/>
        </w:rPr>
        <w:lastRenderedPageBreak/>
        <w:t>Do you offer discounts?</w:t>
      </w:r>
    </w:p>
    <w:p w14:paraId="03CABE8A" w14:textId="0997D93C" w:rsidR="004C7BEF" w:rsidRDefault="004C7BEF" w:rsidP="00230617">
      <w:pPr>
        <w:ind w:left="720"/>
      </w:pPr>
      <w:r>
        <w:t>Yes we off</w:t>
      </w:r>
      <w:r w:rsidR="00ED6C52">
        <w:t>er</w:t>
      </w:r>
      <w:r>
        <w:t xml:space="preserve"> an Early Bird discount</w:t>
      </w:r>
      <w:r w:rsidR="00ED6C52">
        <w:t xml:space="preserve"> of 10%</w:t>
      </w:r>
      <w:r>
        <w:t xml:space="preserve"> if you </w:t>
      </w:r>
      <w:r w:rsidR="00ED6C52">
        <w:t>pay in full by April 1, 2024</w:t>
      </w:r>
      <w:r w:rsidR="00230617">
        <w:t xml:space="preserve">. We also offer a Sibling discount of 5% off the older child and a Military, and First Responder discount of 5% off per child. </w:t>
      </w:r>
    </w:p>
    <w:p w14:paraId="3FE9DB88" w14:textId="6A7890D3" w:rsidR="00230617" w:rsidRDefault="00230617" w:rsidP="004C7BEF">
      <w:pPr>
        <w:rPr>
          <w:b/>
          <w:bCs/>
        </w:rPr>
      </w:pPr>
      <w:r>
        <w:rPr>
          <w:b/>
          <w:bCs/>
        </w:rPr>
        <w:t>What does my camper need to bring?</w:t>
      </w:r>
    </w:p>
    <w:p w14:paraId="21CDBBE4" w14:textId="46F0893C" w:rsidR="00230617" w:rsidRDefault="008B461B" w:rsidP="00230617">
      <w:pPr>
        <w:pStyle w:val="ListParagraph"/>
        <w:numPr>
          <w:ilvl w:val="0"/>
          <w:numId w:val="1"/>
        </w:numPr>
      </w:pPr>
      <w:r>
        <w:t>Change of comfortable, weather appropriate clothing.</w:t>
      </w:r>
    </w:p>
    <w:p w14:paraId="30AB379E" w14:textId="15C62137" w:rsidR="008B461B" w:rsidRDefault="008B461B" w:rsidP="00230617">
      <w:pPr>
        <w:pStyle w:val="ListParagraph"/>
        <w:numPr>
          <w:ilvl w:val="0"/>
          <w:numId w:val="1"/>
        </w:numPr>
      </w:pPr>
      <w:r>
        <w:t>Lunch and snacks</w:t>
      </w:r>
    </w:p>
    <w:p w14:paraId="0E91ABF8" w14:textId="77F048A4" w:rsidR="008B461B" w:rsidRDefault="008B461B" w:rsidP="00230617">
      <w:pPr>
        <w:pStyle w:val="ListParagraph"/>
        <w:numPr>
          <w:ilvl w:val="0"/>
          <w:numId w:val="1"/>
        </w:numPr>
      </w:pPr>
      <w:r>
        <w:t>Water bottle</w:t>
      </w:r>
    </w:p>
    <w:p w14:paraId="52CA4C8B" w14:textId="7413CB21" w:rsidR="008B461B" w:rsidRDefault="008B461B" w:rsidP="00230617">
      <w:pPr>
        <w:pStyle w:val="ListParagraph"/>
        <w:numPr>
          <w:ilvl w:val="0"/>
          <w:numId w:val="1"/>
        </w:numPr>
      </w:pPr>
      <w:r>
        <w:t>Backpack (to carry their items)</w:t>
      </w:r>
    </w:p>
    <w:p w14:paraId="3B89D2DE" w14:textId="61FF008A" w:rsidR="008B461B" w:rsidRDefault="008B461B" w:rsidP="00230617">
      <w:pPr>
        <w:pStyle w:val="ListParagraph"/>
        <w:numPr>
          <w:ilvl w:val="0"/>
          <w:numId w:val="1"/>
        </w:numPr>
      </w:pPr>
      <w:r>
        <w:t>Hat</w:t>
      </w:r>
    </w:p>
    <w:p w14:paraId="5DF3FF80" w14:textId="7CC567E8" w:rsidR="008B461B" w:rsidRDefault="008B461B" w:rsidP="008B461B">
      <w:pPr>
        <w:ind w:left="720"/>
      </w:pPr>
      <w:r>
        <w:t xml:space="preserve">Children should be dressed in comfortable, weather appropriate clothing daily before coming to camp. Good footwear is needed, NO sandals! Please have your child wear sneakers. </w:t>
      </w:r>
      <w:r w:rsidRPr="00B970D2">
        <w:rPr>
          <w:u w:val="single"/>
        </w:rPr>
        <w:t>Sunscreen needs to be applied to your child prior to arrival.</w:t>
      </w:r>
      <w:r>
        <w:t xml:space="preserve"> </w:t>
      </w:r>
    </w:p>
    <w:p w14:paraId="14663ED1" w14:textId="186015E2" w:rsidR="008B461B" w:rsidRDefault="008B461B" w:rsidP="008B461B">
      <w:r>
        <w:rPr>
          <w:b/>
          <w:bCs/>
        </w:rPr>
        <w:t>Do you go on field trips?</w:t>
      </w:r>
    </w:p>
    <w:p w14:paraId="2176F599" w14:textId="28C3D434" w:rsidR="008B461B" w:rsidRDefault="008B461B" w:rsidP="008B461B">
      <w:pPr>
        <w:ind w:left="720"/>
      </w:pPr>
      <w:r>
        <w:t xml:space="preserve">Yes! We will take one field trip a week, unless our session is specifically geared toward off-campus </w:t>
      </w:r>
      <w:proofErr w:type="gramStart"/>
      <w:r>
        <w:t>activities</w:t>
      </w:r>
      <w:proofErr w:type="gramEnd"/>
      <w:r>
        <w:t xml:space="preserve"> and we plan to take the children out more than once. Occasionally, we do not take a field trip if we are short drivers or in inclement weather.</w:t>
      </w:r>
    </w:p>
    <w:p w14:paraId="0E183BBF" w14:textId="3F39D597" w:rsidR="008B461B" w:rsidRDefault="008B461B" w:rsidP="008B461B">
      <w:pPr>
        <w:ind w:left="720"/>
      </w:pPr>
      <w:r>
        <w:t xml:space="preserve">We will transport the kids in our 2015 Ford Transit. It can transport 10 kids and 2 adults. We have car seats for all children. Vicki Athmann will be the only driver of the vehicle. </w:t>
      </w:r>
    </w:p>
    <w:p w14:paraId="411B1891" w14:textId="7FE37286" w:rsidR="008B461B" w:rsidRDefault="008B461B" w:rsidP="008B461B">
      <w:pPr>
        <w:rPr>
          <w:b/>
          <w:bCs/>
        </w:rPr>
      </w:pPr>
      <w:r>
        <w:rPr>
          <w:b/>
          <w:bCs/>
        </w:rPr>
        <w:t>Is it okay if my child gets picked up early or misses a day?</w:t>
      </w:r>
    </w:p>
    <w:p w14:paraId="421773C8" w14:textId="07166533" w:rsidR="008B461B" w:rsidRDefault="008B461B" w:rsidP="00C659C4">
      <w:pPr>
        <w:ind w:left="720"/>
      </w:pPr>
      <w:r>
        <w:t xml:space="preserve">Please notify us ahead of time if your child needs to be picked up or will miss a day so we can plan accordingly. Refunds are not available for missed time. </w:t>
      </w:r>
    </w:p>
    <w:p w14:paraId="699EC8EE" w14:textId="5E34AADA" w:rsidR="00C659C4" w:rsidRDefault="00C659C4" w:rsidP="00C659C4">
      <w:pPr>
        <w:rPr>
          <w:b/>
          <w:bCs/>
        </w:rPr>
      </w:pPr>
      <w:r>
        <w:rPr>
          <w:b/>
          <w:bCs/>
        </w:rPr>
        <w:t>My child has a special medical, physical, or emotional need. Can you accommodate us?</w:t>
      </w:r>
    </w:p>
    <w:p w14:paraId="6DBA98B6" w14:textId="38A87BB0" w:rsidR="00C659C4" w:rsidRDefault="00C659C4" w:rsidP="00F0239A">
      <w:pPr>
        <w:ind w:left="720"/>
      </w:pPr>
      <w:r>
        <w:t xml:space="preserve">Whenever possible, Busy Bee Preschool will accommodate children that need extra support. We are often able to </w:t>
      </w:r>
      <w:proofErr w:type="gramStart"/>
      <w:r>
        <w:t>provide for</w:t>
      </w:r>
      <w:proofErr w:type="gramEnd"/>
      <w:r>
        <w:t xml:space="preserve"> children with medical needs beyond allergies and asthma with advance notice. We do our best to create a supportive environment for children with neurodiversity and unique learning needs.  In order to ensure a safe and fun experience for all campers, please contact </w:t>
      </w:r>
      <w:proofErr w:type="gramStart"/>
      <w:r>
        <w:t>us  before</w:t>
      </w:r>
      <w:proofErr w:type="gramEnd"/>
      <w:r>
        <w:t xml:space="preserve"> camp starts at </w:t>
      </w:r>
      <w:hyperlink r:id="rId5" w:history="1">
        <w:r w:rsidRPr="0074796F">
          <w:rPr>
            <w:rStyle w:val="Hyperlink"/>
          </w:rPr>
          <w:t>vicki@athmann.org</w:t>
        </w:r>
      </w:hyperlink>
      <w:r>
        <w:t xml:space="preserve"> or 303-834-9078 to discuss your child’s needs.</w:t>
      </w:r>
    </w:p>
    <w:p w14:paraId="78E26CEA" w14:textId="3BE0FC5E" w:rsidR="00C659C4" w:rsidRDefault="00C659C4" w:rsidP="00C659C4">
      <w:pPr>
        <w:rPr>
          <w:b/>
          <w:bCs/>
        </w:rPr>
      </w:pPr>
      <w:r>
        <w:rPr>
          <w:b/>
          <w:bCs/>
        </w:rPr>
        <w:lastRenderedPageBreak/>
        <w:t>What is your cancellation and refund policy?</w:t>
      </w:r>
    </w:p>
    <w:p w14:paraId="12EB6452" w14:textId="46A53E1A" w:rsidR="00C659C4" w:rsidRDefault="00C659C4" w:rsidP="00C659C4">
      <w:r>
        <w:tab/>
        <w:t xml:space="preserve">The $25 fee due at time of registration is non-refundable. </w:t>
      </w:r>
    </w:p>
    <w:p w14:paraId="22926FA5" w14:textId="1A4E7C9D" w:rsidR="00C659C4" w:rsidRDefault="00C659C4" w:rsidP="00B970D2">
      <w:pPr>
        <w:ind w:firstLine="720"/>
      </w:pPr>
      <w:bookmarkStart w:id="0" w:name="_Hlk155960201"/>
      <w:r>
        <w:t>If you need to cancel your registration</w:t>
      </w:r>
      <w:r w:rsidR="00B970D2">
        <w:t>:</w:t>
      </w:r>
    </w:p>
    <w:p w14:paraId="17F0D0FE" w14:textId="0E67330C" w:rsidR="00C659C4" w:rsidRDefault="00C659C4" w:rsidP="00C659C4">
      <w:r>
        <w:tab/>
        <w:t xml:space="preserve">4 weeks before your scheduled </w:t>
      </w:r>
      <w:r w:rsidR="00B970D2">
        <w:t>program</w:t>
      </w:r>
      <w:r>
        <w:t>: full refund</w:t>
      </w:r>
    </w:p>
    <w:p w14:paraId="4B0E01BD" w14:textId="67A6F2E1" w:rsidR="00C659C4" w:rsidRDefault="00C659C4" w:rsidP="00C659C4">
      <w:r>
        <w:tab/>
      </w:r>
      <w:r w:rsidR="00B970D2">
        <w:t>2 weeks before your scheduled program: 50% refund</w:t>
      </w:r>
    </w:p>
    <w:p w14:paraId="16BBDE25" w14:textId="16ED80AA" w:rsidR="00B970D2" w:rsidRPr="00C659C4" w:rsidRDefault="00B970D2" w:rsidP="00C659C4">
      <w:r>
        <w:tab/>
        <w:t>Less than 2 weeks before your scheduled program: no refund</w:t>
      </w:r>
      <w:bookmarkEnd w:id="0"/>
    </w:p>
    <w:sectPr w:rsidR="00B970D2" w:rsidRPr="00C6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B63"/>
    <w:multiLevelType w:val="hybridMultilevel"/>
    <w:tmpl w:val="7BD63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43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66"/>
    <w:rsid w:val="00230617"/>
    <w:rsid w:val="004C7BEF"/>
    <w:rsid w:val="00596A19"/>
    <w:rsid w:val="005A0B66"/>
    <w:rsid w:val="008B461B"/>
    <w:rsid w:val="00B970D2"/>
    <w:rsid w:val="00C659C4"/>
    <w:rsid w:val="00DB7276"/>
    <w:rsid w:val="00ED6C52"/>
    <w:rsid w:val="00F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14B2"/>
  <w15:chartTrackingRefBased/>
  <w15:docId w15:val="{B322A2A4-103D-44B5-88BD-9904F882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B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59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ki@athman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Steele</dc:creator>
  <cp:keywords/>
  <dc:description/>
  <cp:lastModifiedBy>Vicki</cp:lastModifiedBy>
  <cp:revision>2</cp:revision>
  <cp:lastPrinted>2024-01-12T19:18:00Z</cp:lastPrinted>
  <dcterms:created xsi:type="dcterms:W3CDTF">2024-01-12T23:55:00Z</dcterms:created>
  <dcterms:modified xsi:type="dcterms:W3CDTF">2024-01-12T23:55:00Z</dcterms:modified>
</cp:coreProperties>
</file>